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A72590" w14:textId="70557E18" w:rsidR="00CC4E1B" w:rsidRDefault="00CC4E1B" w:rsidP="00753604">
      <w:pPr>
        <w:jc w:val="center"/>
        <w:rPr>
          <w:rFonts w:ascii="Book Antiqua" w:hAnsi="Book Antiqua"/>
          <w:b/>
          <w:sz w:val="20"/>
          <w:szCs w:val="20"/>
          <w:u w:val="single"/>
        </w:rPr>
      </w:pPr>
      <w:r w:rsidRPr="00AE06E8">
        <w:rPr>
          <w:rFonts w:ascii="Book Antiqua" w:hAnsi="Book Antiqua"/>
          <w:b/>
          <w:sz w:val="20"/>
          <w:szCs w:val="20"/>
          <w:u w:val="single"/>
        </w:rPr>
        <w:t>DRY NEEDLING CONSENT FORM</w:t>
      </w:r>
    </w:p>
    <w:p w14:paraId="35D9E45A" w14:textId="77777777" w:rsidR="00753604" w:rsidRPr="0088667F" w:rsidRDefault="00753604" w:rsidP="00753604">
      <w:pPr>
        <w:jc w:val="center"/>
        <w:rPr>
          <w:rFonts w:ascii="Book Antiqua" w:hAnsi="Book Antiqua"/>
          <w:b/>
          <w:sz w:val="20"/>
          <w:szCs w:val="20"/>
          <w:u w:val="single"/>
        </w:rPr>
      </w:pPr>
    </w:p>
    <w:p w14:paraId="37A639BE" w14:textId="421C5234" w:rsidR="00CC4E1B" w:rsidRPr="0088667F" w:rsidRDefault="00CC4E1B" w:rsidP="00CC4E1B">
      <w:pPr>
        <w:jc w:val="both"/>
        <w:rPr>
          <w:rFonts w:ascii="Book Antiqua" w:hAnsi="Book Antiqua"/>
          <w:sz w:val="20"/>
          <w:szCs w:val="20"/>
        </w:rPr>
      </w:pPr>
      <w:r w:rsidRPr="0088667F">
        <w:rPr>
          <w:rFonts w:ascii="Book Antiqua" w:hAnsi="Book Antiqua"/>
          <w:sz w:val="20"/>
          <w:szCs w:val="20"/>
        </w:rPr>
        <w:t>Trigger point dry needling is a physical therapy approach to treat Myofascial Pain and Dysfunction. Dry Needling (DN) is a valuable and effective way to deactivate myofascial trigger points. It is a skilled intervention that uses a thin filiform needle to penetrate the skin and stimulate underlying myofascial trigger points, muscular, and connective tissues for the management of neuromusculoskeletal pain and movement impairments. A local twitch response (LTR) will be elicited. Multiple trigger points in multiple muscles can be treated during each treatment</w:t>
      </w:r>
      <w:r w:rsidR="00192733" w:rsidRPr="0088667F">
        <w:rPr>
          <w:rFonts w:ascii="Book Antiqua" w:hAnsi="Book Antiqua"/>
          <w:sz w:val="20"/>
          <w:szCs w:val="20"/>
        </w:rPr>
        <w:t xml:space="preserve">. No medication of any kind is </w:t>
      </w:r>
      <w:r w:rsidRPr="0088667F">
        <w:rPr>
          <w:rFonts w:ascii="Book Antiqua" w:hAnsi="Book Antiqua"/>
          <w:sz w:val="20"/>
          <w:szCs w:val="20"/>
        </w:rPr>
        <w:t xml:space="preserve">injected.   As with any medical </w:t>
      </w:r>
      <w:r w:rsidR="003C7710" w:rsidRPr="0088667F">
        <w:rPr>
          <w:rFonts w:ascii="Book Antiqua" w:hAnsi="Book Antiqua"/>
          <w:sz w:val="20"/>
          <w:szCs w:val="20"/>
        </w:rPr>
        <w:t>treatment</w:t>
      </w:r>
      <w:r w:rsidRPr="0088667F">
        <w:rPr>
          <w:rFonts w:ascii="Book Antiqua" w:hAnsi="Book Antiqua"/>
          <w:sz w:val="20"/>
          <w:szCs w:val="20"/>
        </w:rPr>
        <w:t xml:space="preserve"> and procedures, there are possible adverse </w:t>
      </w:r>
      <w:r w:rsidR="003C7710" w:rsidRPr="0088667F">
        <w:rPr>
          <w:rFonts w:ascii="Book Antiqua" w:hAnsi="Book Antiqua"/>
          <w:sz w:val="20"/>
          <w:szCs w:val="20"/>
        </w:rPr>
        <w:t>events</w:t>
      </w:r>
      <w:r w:rsidRPr="0088667F">
        <w:rPr>
          <w:rFonts w:ascii="Book Antiqua" w:hAnsi="Book Antiqua"/>
          <w:sz w:val="20"/>
          <w:szCs w:val="20"/>
        </w:rPr>
        <w:t xml:space="preserve">. While </w:t>
      </w:r>
      <w:r w:rsidR="003C7710" w:rsidRPr="0088667F">
        <w:rPr>
          <w:rFonts w:ascii="Book Antiqua" w:hAnsi="Book Antiqua"/>
          <w:sz w:val="20"/>
          <w:szCs w:val="20"/>
        </w:rPr>
        <w:t>significant</w:t>
      </w:r>
      <w:r w:rsidRPr="0088667F">
        <w:rPr>
          <w:rFonts w:ascii="Book Antiqua" w:hAnsi="Book Antiqua"/>
          <w:sz w:val="20"/>
          <w:szCs w:val="20"/>
        </w:rPr>
        <w:t xml:space="preserve"> adverse events are uncommon, they do sometimes occur and must be considered prior to giving consent. </w:t>
      </w:r>
    </w:p>
    <w:p w14:paraId="7F01F8A6" w14:textId="77777777" w:rsidR="00CC4E1B" w:rsidRPr="00753604" w:rsidRDefault="00CC4E1B" w:rsidP="00CC4E1B">
      <w:pPr>
        <w:pStyle w:val="ListParagraph"/>
        <w:ind w:left="1080"/>
        <w:jc w:val="both"/>
        <w:rPr>
          <w:rFonts w:ascii="Book Antiqua" w:hAnsi="Book Antiqua"/>
          <w:sz w:val="22"/>
          <w:szCs w:val="22"/>
        </w:rPr>
      </w:pPr>
    </w:p>
    <w:p w14:paraId="09ACF537" w14:textId="77777777" w:rsidR="00CC4E1B" w:rsidRPr="00753604" w:rsidRDefault="00CC4E1B" w:rsidP="00CC4E1B">
      <w:pPr>
        <w:pStyle w:val="ListParagraph"/>
        <w:numPr>
          <w:ilvl w:val="0"/>
          <w:numId w:val="2"/>
        </w:numPr>
        <w:jc w:val="both"/>
        <w:rPr>
          <w:rFonts w:ascii="Book Antiqua" w:hAnsi="Book Antiqua"/>
          <w:sz w:val="22"/>
          <w:szCs w:val="22"/>
        </w:rPr>
      </w:pPr>
      <w:r w:rsidRPr="00753604">
        <w:rPr>
          <w:rFonts w:ascii="Book Antiqua" w:hAnsi="Book Antiqua"/>
          <w:sz w:val="22"/>
          <w:szCs w:val="22"/>
        </w:rPr>
        <w:t xml:space="preserve">Dry needling often </w:t>
      </w:r>
      <w:r w:rsidR="003C7710" w:rsidRPr="00753604">
        <w:rPr>
          <w:rFonts w:ascii="Book Antiqua" w:hAnsi="Book Antiqua"/>
          <w:sz w:val="22"/>
          <w:szCs w:val="22"/>
        </w:rPr>
        <w:t>causes</w:t>
      </w:r>
      <w:r w:rsidRPr="00753604">
        <w:rPr>
          <w:rFonts w:ascii="Book Antiqua" w:hAnsi="Book Antiqua"/>
          <w:sz w:val="22"/>
          <w:szCs w:val="22"/>
        </w:rPr>
        <w:t xml:space="preserve"> a “post needling soreness”: there can be an increase in pain fro</w:t>
      </w:r>
      <w:r w:rsidR="003C7710" w:rsidRPr="00753604">
        <w:rPr>
          <w:rFonts w:ascii="Book Antiqua" w:hAnsi="Book Antiqua"/>
          <w:sz w:val="22"/>
          <w:szCs w:val="22"/>
        </w:rPr>
        <w:t>m a couple of hours to 2-3 days</w:t>
      </w:r>
      <w:r w:rsidR="008469F4" w:rsidRPr="00753604">
        <w:rPr>
          <w:rFonts w:ascii="Book Antiqua" w:hAnsi="Book Antiqua"/>
          <w:sz w:val="22"/>
          <w:szCs w:val="22"/>
        </w:rPr>
        <w:t xml:space="preserve">, followed by an </w:t>
      </w:r>
      <w:r w:rsidRPr="00753604">
        <w:rPr>
          <w:rFonts w:ascii="Book Antiqua" w:hAnsi="Book Antiqua"/>
          <w:sz w:val="22"/>
          <w:szCs w:val="22"/>
        </w:rPr>
        <w:t xml:space="preserve">improvement in the overall pain state. </w:t>
      </w:r>
    </w:p>
    <w:p w14:paraId="4B47EAAA" w14:textId="77777777" w:rsidR="00CC4E1B" w:rsidRPr="00753604" w:rsidRDefault="00CC4E1B" w:rsidP="00CC4E1B">
      <w:pPr>
        <w:pStyle w:val="ListParagraph"/>
        <w:numPr>
          <w:ilvl w:val="0"/>
          <w:numId w:val="2"/>
        </w:numPr>
        <w:jc w:val="both"/>
        <w:rPr>
          <w:rFonts w:ascii="Book Antiqua" w:hAnsi="Book Antiqua"/>
          <w:sz w:val="22"/>
          <w:szCs w:val="22"/>
        </w:rPr>
      </w:pPr>
      <w:r w:rsidRPr="00753604">
        <w:rPr>
          <w:rFonts w:ascii="Book Antiqua" w:hAnsi="Book Antiqua"/>
          <w:sz w:val="22"/>
          <w:szCs w:val="22"/>
        </w:rPr>
        <w:t xml:space="preserve">Any time a needle is used there is a risk of </w:t>
      </w:r>
      <w:r w:rsidR="003C7710" w:rsidRPr="00753604">
        <w:rPr>
          <w:rFonts w:ascii="Book Antiqua" w:hAnsi="Book Antiqua"/>
          <w:sz w:val="22"/>
          <w:szCs w:val="22"/>
        </w:rPr>
        <w:t>infection</w:t>
      </w:r>
      <w:r w:rsidRPr="00753604">
        <w:rPr>
          <w:rFonts w:ascii="Book Antiqua" w:hAnsi="Book Antiqua"/>
          <w:sz w:val="22"/>
          <w:szCs w:val="22"/>
        </w:rPr>
        <w:t xml:space="preserve">. However, we are using new, sterile, and disposable </w:t>
      </w:r>
      <w:r w:rsidR="003C7710" w:rsidRPr="00753604">
        <w:rPr>
          <w:rFonts w:ascii="Book Antiqua" w:hAnsi="Book Antiqua"/>
          <w:sz w:val="22"/>
          <w:szCs w:val="22"/>
        </w:rPr>
        <w:t>needles</w:t>
      </w:r>
      <w:r w:rsidRPr="00753604">
        <w:rPr>
          <w:rFonts w:ascii="Book Antiqua" w:hAnsi="Book Antiqua"/>
          <w:sz w:val="22"/>
          <w:szCs w:val="22"/>
        </w:rPr>
        <w:t xml:space="preserve">; infections are extremely rare. </w:t>
      </w:r>
    </w:p>
    <w:p w14:paraId="210251A1" w14:textId="77777777" w:rsidR="00CC4E1B" w:rsidRPr="00753604" w:rsidRDefault="002A700E" w:rsidP="002A700E">
      <w:pPr>
        <w:pStyle w:val="ListParagraph"/>
        <w:numPr>
          <w:ilvl w:val="0"/>
          <w:numId w:val="2"/>
        </w:numPr>
        <w:jc w:val="both"/>
        <w:rPr>
          <w:rFonts w:ascii="Book Antiqua" w:hAnsi="Book Antiqua"/>
          <w:sz w:val="22"/>
          <w:szCs w:val="22"/>
        </w:rPr>
      </w:pPr>
      <w:r w:rsidRPr="00753604">
        <w:rPr>
          <w:rFonts w:ascii="Book Antiqua" w:hAnsi="Book Antiqua"/>
          <w:sz w:val="22"/>
          <w:szCs w:val="22"/>
        </w:rPr>
        <w:t xml:space="preserve">There is a possibility that you may bleed or bruise. </w:t>
      </w:r>
    </w:p>
    <w:p w14:paraId="7102471B" w14:textId="77777777" w:rsidR="003C7710" w:rsidRPr="00753604" w:rsidRDefault="003C7710" w:rsidP="00CC4E1B">
      <w:pPr>
        <w:pStyle w:val="ListParagraph"/>
        <w:numPr>
          <w:ilvl w:val="0"/>
          <w:numId w:val="2"/>
        </w:numPr>
        <w:jc w:val="both"/>
        <w:rPr>
          <w:rFonts w:ascii="Book Antiqua" w:hAnsi="Book Antiqua"/>
          <w:sz w:val="22"/>
          <w:szCs w:val="22"/>
        </w:rPr>
      </w:pPr>
      <w:r w:rsidRPr="00753604">
        <w:rPr>
          <w:rFonts w:ascii="Book Antiqua" w:hAnsi="Book Antiqua"/>
          <w:sz w:val="22"/>
          <w:szCs w:val="22"/>
        </w:rPr>
        <w:t xml:space="preserve">There is a rare possibility of a pneumothorax (air in the chest cavity). </w:t>
      </w:r>
    </w:p>
    <w:p w14:paraId="4749A048" w14:textId="32C19367" w:rsidR="00F8137B" w:rsidRPr="00753604" w:rsidRDefault="003C7710" w:rsidP="00753604">
      <w:pPr>
        <w:pStyle w:val="ListParagraph"/>
        <w:numPr>
          <w:ilvl w:val="0"/>
          <w:numId w:val="2"/>
        </w:numPr>
        <w:jc w:val="both"/>
        <w:rPr>
          <w:rFonts w:ascii="Book Antiqua" w:hAnsi="Book Antiqua"/>
          <w:sz w:val="20"/>
          <w:szCs w:val="20"/>
        </w:rPr>
      </w:pPr>
      <w:r w:rsidRPr="00753604">
        <w:rPr>
          <w:rFonts w:ascii="Book Antiqua" w:hAnsi="Book Antiqua"/>
          <w:sz w:val="22"/>
          <w:szCs w:val="22"/>
        </w:rPr>
        <w:t xml:space="preserve">Allergic reaction to nickel in the </w:t>
      </w:r>
      <w:r w:rsidR="00C63E79" w:rsidRPr="00753604">
        <w:rPr>
          <w:rFonts w:ascii="Book Antiqua" w:hAnsi="Book Antiqua"/>
          <w:sz w:val="22"/>
          <w:szCs w:val="22"/>
        </w:rPr>
        <w:t>stainless-steel</w:t>
      </w:r>
      <w:r w:rsidRPr="00753604">
        <w:rPr>
          <w:rFonts w:ascii="Book Antiqua" w:hAnsi="Book Antiqua"/>
          <w:sz w:val="22"/>
          <w:szCs w:val="22"/>
        </w:rPr>
        <w:t xml:space="preserve"> needle</w:t>
      </w:r>
      <w:r w:rsidRPr="00AE06E8">
        <w:rPr>
          <w:rFonts w:ascii="Book Antiqua" w:hAnsi="Book Antiqua"/>
          <w:sz w:val="20"/>
          <w:szCs w:val="20"/>
        </w:rPr>
        <w:t xml:space="preserve">. </w:t>
      </w:r>
    </w:p>
    <w:p w14:paraId="5866D4D7" w14:textId="77777777" w:rsidR="003C7710" w:rsidRPr="00AE06E8" w:rsidRDefault="003C7710" w:rsidP="003C7710">
      <w:pPr>
        <w:jc w:val="center"/>
        <w:rPr>
          <w:rFonts w:ascii="Book Antiqua" w:hAnsi="Book Antiqua"/>
          <w:sz w:val="20"/>
          <w:szCs w:val="20"/>
        </w:rPr>
      </w:pPr>
    </w:p>
    <w:p w14:paraId="7C00291F" w14:textId="77777777" w:rsidR="003C7710" w:rsidRPr="00F8137B" w:rsidRDefault="003C7710" w:rsidP="003C7710">
      <w:pPr>
        <w:jc w:val="center"/>
        <w:rPr>
          <w:rFonts w:ascii="Book Antiqua" w:hAnsi="Book Antiqua"/>
          <w:b/>
          <w:sz w:val="20"/>
          <w:szCs w:val="20"/>
          <w:u w:val="single"/>
        </w:rPr>
      </w:pPr>
      <w:r w:rsidRPr="00F8137B">
        <w:rPr>
          <w:rFonts w:ascii="Book Antiqua" w:hAnsi="Book Antiqua"/>
          <w:b/>
          <w:sz w:val="20"/>
          <w:szCs w:val="20"/>
          <w:u w:val="single"/>
        </w:rPr>
        <w:t xml:space="preserve">PLEASE ANSWER THE FOLLOWING QUESTIONS: </w:t>
      </w:r>
    </w:p>
    <w:p w14:paraId="2D36957B" w14:textId="77777777" w:rsidR="003C7710" w:rsidRPr="00F8137B" w:rsidRDefault="003C7710" w:rsidP="003C7710">
      <w:pPr>
        <w:jc w:val="center"/>
        <w:rPr>
          <w:rFonts w:ascii="Book Antiqua" w:hAnsi="Book Antiqua"/>
          <w:sz w:val="20"/>
          <w:szCs w:val="20"/>
        </w:rPr>
      </w:pPr>
    </w:p>
    <w:p w14:paraId="2211560B" w14:textId="188FB51B" w:rsidR="003C7710" w:rsidRPr="00F8137B" w:rsidRDefault="003C7710" w:rsidP="003C7710">
      <w:pPr>
        <w:rPr>
          <w:rFonts w:ascii="Book Antiqua" w:hAnsi="Book Antiqua"/>
          <w:sz w:val="20"/>
          <w:szCs w:val="20"/>
        </w:rPr>
      </w:pPr>
      <w:r w:rsidRPr="00F8137B">
        <w:rPr>
          <w:rFonts w:ascii="Book Antiqua" w:hAnsi="Book Antiqua"/>
          <w:sz w:val="20"/>
          <w:szCs w:val="20"/>
        </w:rPr>
        <w:t xml:space="preserve">Are you </w:t>
      </w:r>
      <w:r w:rsidR="00C63E79" w:rsidRPr="00F8137B">
        <w:rPr>
          <w:rFonts w:ascii="Book Antiqua" w:hAnsi="Book Antiqua"/>
          <w:sz w:val="20"/>
          <w:szCs w:val="20"/>
        </w:rPr>
        <w:t>pregnant?</w:t>
      </w:r>
      <w:r w:rsidRPr="00F8137B">
        <w:rPr>
          <w:rFonts w:ascii="Book Antiqua" w:hAnsi="Book Antiqua"/>
          <w:sz w:val="20"/>
          <w:szCs w:val="20"/>
        </w:rPr>
        <w:t xml:space="preserve">       </w:t>
      </w:r>
      <w:r w:rsidRPr="00F8137B">
        <w:rPr>
          <w:rFonts w:ascii="Book Antiqua" w:hAnsi="Book Antiqua"/>
          <w:sz w:val="20"/>
          <w:szCs w:val="20"/>
        </w:rPr>
        <w:tab/>
      </w:r>
      <w:r w:rsidRPr="00F8137B">
        <w:rPr>
          <w:rFonts w:ascii="Book Antiqua" w:hAnsi="Book Antiqua"/>
          <w:sz w:val="20"/>
          <w:szCs w:val="20"/>
        </w:rPr>
        <w:tab/>
      </w:r>
      <w:r w:rsidRPr="00F8137B">
        <w:rPr>
          <w:rFonts w:ascii="Book Antiqua" w:hAnsi="Book Antiqua"/>
          <w:sz w:val="20"/>
          <w:szCs w:val="20"/>
        </w:rPr>
        <w:tab/>
        <w:t xml:space="preserve"> Y/N</w:t>
      </w:r>
      <w:r w:rsidRPr="00F8137B">
        <w:rPr>
          <w:rFonts w:ascii="Book Antiqua" w:hAnsi="Book Antiqua"/>
          <w:sz w:val="20"/>
          <w:szCs w:val="20"/>
        </w:rPr>
        <w:tab/>
        <w:t>If yes: How many weeks? ________________</w:t>
      </w:r>
    </w:p>
    <w:p w14:paraId="0E1EACFB" w14:textId="449F7367" w:rsidR="003C7710" w:rsidRPr="00F8137B" w:rsidRDefault="003C7710" w:rsidP="003C7710">
      <w:pPr>
        <w:rPr>
          <w:rFonts w:ascii="Book Antiqua" w:hAnsi="Book Antiqua"/>
          <w:sz w:val="20"/>
          <w:szCs w:val="20"/>
        </w:rPr>
      </w:pPr>
      <w:r w:rsidRPr="00F8137B">
        <w:rPr>
          <w:rFonts w:ascii="Book Antiqua" w:hAnsi="Book Antiqua"/>
          <w:sz w:val="20"/>
          <w:szCs w:val="20"/>
        </w:rPr>
        <w:t xml:space="preserve">Do you have any implanted </w:t>
      </w:r>
      <w:r w:rsidR="00C63E79" w:rsidRPr="00F8137B">
        <w:rPr>
          <w:rFonts w:ascii="Book Antiqua" w:hAnsi="Book Antiqua"/>
          <w:sz w:val="20"/>
          <w:szCs w:val="20"/>
        </w:rPr>
        <w:t>devices?</w:t>
      </w:r>
      <w:r w:rsidRPr="00F8137B">
        <w:rPr>
          <w:rFonts w:ascii="Book Antiqua" w:hAnsi="Book Antiqua"/>
          <w:sz w:val="20"/>
          <w:szCs w:val="20"/>
        </w:rPr>
        <w:t xml:space="preserve">  </w:t>
      </w:r>
      <w:r w:rsidRPr="00F8137B">
        <w:rPr>
          <w:rFonts w:ascii="Book Antiqua" w:hAnsi="Book Antiqua"/>
          <w:sz w:val="20"/>
          <w:szCs w:val="20"/>
        </w:rPr>
        <w:tab/>
      </w:r>
      <w:r w:rsidR="00AE06E8" w:rsidRPr="00F8137B">
        <w:rPr>
          <w:rFonts w:ascii="Book Antiqua" w:hAnsi="Book Antiqua"/>
          <w:sz w:val="20"/>
          <w:szCs w:val="20"/>
        </w:rPr>
        <w:t xml:space="preserve"> </w:t>
      </w:r>
      <w:r w:rsidRPr="00F8137B">
        <w:rPr>
          <w:rFonts w:ascii="Book Antiqua" w:hAnsi="Book Antiqua"/>
          <w:sz w:val="20"/>
          <w:szCs w:val="20"/>
        </w:rPr>
        <w:t>Y/</w:t>
      </w:r>
      <w:proofErr w:type="gramStart"/>
      <w:r w:rsidRPr="00F8137B">
        <w:rPr>
          <w:rFonts w:ascii="Book Antiqua" w:hAnsi="Book Antiqua"/>
          <w:sz w:val="20"/>
          <w:szCs w:val="20"/>
        </w:rPr>
        <w:t xml:space="preserve">N  </w:t>
      </w:r>
      <w:r w:rsidRPr="00F8137B">
        <w:rPr>
          <w:rFonts w:ascii="Book Antiqua" w:hAnsi="Book Antiqua"/>
          <w:sz w:val="20"/>
          <w:szCs w:val="20"/>
        </w:rPr>
        <w:tab/>
      </w:r>
      <w:proofErr w:type="gramEnd"/>
      <w:r w:rsidRPr="00F8137B">
        <w:rPr>
          <w:rFonts w:ascii="Book Antiqua" w:hAnsi="Book Antiqua"/>
          <w:sz w:val="20"/>
          <w:szCs w:val="20"/>
        </w:rPr>
        <w:t xml:space="preserve">If yes: Pacemaker/Spinal Cord Stimulator/Deep </w:t>
      </w:r>
      <w:r w:rsidRPr="00F8137B">
        <w:rPr>
          <w:rFonts w:ascii="Book Antiqua" w:hAnsi="Book Antiqua"/>
          <w:sz w:val="20"/>
          <w:szCs w:val="20"/>
        </w:rPr>
        <w:tab/>
      </w:r>
      <w:r w:rsidRPr="00F8137B">
        <w:rPr>
          <w:rFonts w:ascii="Book Antiqua" w:hAnsi="Book Antiqua"/>
          <w:sz w:val="20"/>
          <w:szCs w:val="20"/>
        </w:rPr>
        <w:tab/>
      </w:r>
      <w:r w:rsidRPr="00F8137B">
        <w:rPr>
          <w:rFonts w:ascii="Book Antiqua" w:hAnsi="Book Antiqua"/>
          <w:sz w:val="20"/>
          <w:szCs w:val="20"/>
        </w:rPr>
        <w:tab/>
      </w:r>
      <w:r w:rsidRPr="00F8137B">
        <w:rPr>
          <w:rFonts w:ascii="Book Antiqua" w:hAnsi="Book Antiqua"/>
          <w:sz w:val="20"/>
          <w:szCs w:val="20"/>
        </w:rPr>
        <w:tab/>
      </w:r>
      <w:r w:rsidRPr="00F8137B">
        <w:rPr>
          <w:rFonts w:ascii="Book Antiqua" w:hAnsi="Book Antiqua"/>
          <w:sz w:val="20"/>
          <w:szCs w:val="20"/>
        </w:rPr>
        <w:tab/>
      </w:r>
      <w:r w:rsidRPr="00F8137B">
        <w:rPr>
          <w:rFonts w:ascii="Book Antiqua" w:hAnsi="Book Antiqua"/>
          <w:sz w:val="20"/>
          <w:szCs w:val="20"/>
        </w:rPr>
        <w:tab/>
      </w:r>
      <w:r w:rsidRPr="00F8137B">
        <w:rPr>
          <w:rFonts w:ascii="Book Antiqua" w:hAnsi="Book Antiqua"/>
          <w:sz w:val="20"/>
          <w:szCs w:val="20"/>
        </w:rPr>
        <w:tab/>
      </w:r>
      <w:r w:rsidR="00AE06E8" w:rsidRPr="00F8137B">
        <w:rPr>
          <w:rFonts w:ascii="Book Antiqua" w:hAnsi="Book Antiqua"/>
          <w:sz w:val="20"/>
          <w:szCs w:val="20"/>
        </w:rPr>
        <w:t xml:space="preserve">            </w:t>
      </w:r>
      <w:r w:rsidRPr="00F8137B">
        <w:rPr>
          <w:rFonts w:ascii="Book Antiqua" w:hAnsi="Book Antiqua"/>
          <w:sz w:val="20"/>
          <w:szCs w:val="20"/>
        </w:rPr>
        <w:t>Brain Stimulator/Insulin Pump/Other__________</w:t>
      </w:r>
    </w:p>
    <w:p w14:paraId="49DEC983" w14:textId="48425FD9" w:rsidR="003C7710" w:rsidRPr="00F8137B" w:rsidRDefault="003C7710" w:rsidP="003C7710">
      <w:pPr>
        <w:rPr>
          <w:rFonts w:ascii="Book Antiqua" w:hAnsi="Book Antiqua"/>
          <w:sz w:val="20"/>
          <w:szCs w:val="20"/>
        </w:rPr>
      </w:pPr>
      <w:r w:rsidRPr="00F8137B">
        <w:rPr>
          <w:rFonts w:ascii="Book Antiqua" w:hAnsi="Book Antiqua"/>
          <w:sz w:val="20"/>
          <w:szCs w:val="20"/>
        </w:rPr>
        <w:t xml:space="preserve">Do you have any </w:t>
      </w:r>
      <w:r w:rsidR="00C63E79" w:rsidRPr="00F8137B">
        <w:rPr>
          <w:rFonts w:ascii="Book Antiqua" w:hAnsi="Book Antiqua"/>
          <w:sz w:val="20"/>
          <w:szCs w:val="20"/>
        </w:rPr>
        <w:t>implants?</w:t>
      </w:r>
      <w:r w:rsidRPr="00F8137B">
        <w:rPr>
          <w:rFonts w:ascii="Book Antiqua" w:hAnsi="Book Antiqua"/>
          <w:sz w:val="20"/>
          <w:szCs w:val="20"/>
        </w:rPr>
        <w:tab/>
      </w:r>
      <w:r w:rsidRPr="00F8137B">
        <w:rPr>
          <w:rFonts w:ascii="Book Antiqua" w:hAnsi="Book Antiqua"/>
          <w:sz w:val="20"/>
          <w:szCs w:val="20"/>
        </w:rPr>
        <w:tab/>
      </w:r>
      <w:r w:rsidR="00AE06E8" w:rsidRPr="00F8137B">
        <w:rPr>
          <w:rFonts w:ascii="Book Antiqua" w:hAnsi="Book Antiqua"/>
          <w:sz w:val="20"/>
          <w:szCs w:val="20"/>
        </w:rPr>
        <w:t xml:space="preserve"> </w:t>
      </w:r>
      <w:r w:rsidRPr="00F8137B">
        <w:rPr>
          <w:rFonts w:ascii="Book Antiqua" w:hAnsi="Book Antiqua"/>
          <w:sz w:val="20"/>
          <w:szCs w:val="20"/>
        </w:rPr>
        <w:t>Y/N</w:t>
      </w:r>
      <w:r w:rsidRPr="00F8137B">
        <w:rPr>
          <w:rFonts w:ascii="Book Antiqua" w:hAnsi="Book Antiqua"/>
          <w:sz w:val="20"/>
          <w:szCs w:val="20"/>
        </w:rPr>
        <w:tab/>
        <w:t>If yes: Bre</w:t>
      </w:r>
      <w:r w:rsidR="00AE06E8" w:rsidRPr="00F8137B">
        <w:rPr>
          <w:rFonts w:ascii="Book Antiqua" w:hAnsi="Book Antiqua"/>
          <w:sz w:val="20"/>
          <w:szCs w:val="20"/>
        </w:rPr>
        <w:t>a</w:t>
      </w:r>
      <w:r w:rsidRPr="00F8137B">
        <w:rPr>
          <w:rFonts w:ascii="Book Antiqua" w:hAnsi="Book Antiqua"/>
          <w:sz w:val="20"/>
          <w:szCs w:val="20"/>
        </w:rPr>
        <w:t xml:space="preserve">st/Facial/Pecs/Buttocks/Calves/Hip </w:t>
      </w:r>
      <w:r w:rsidR="00AE06E8" w:rsidRPr="00F8137B">
        <w:rPr>
          <w:rFonts w:ascii="Book Antiqua" w:hAnsi="Book Antiqua"/>
          <w:sz w:val="20"/>
          <w:szCs w:val="20"/>
        </w:rPr>
        <w:tab/>
      </w:r>
      <w:r w:rsidR="00AE06E8" w:rsidRPr="00F8137B">
        <w:rPr>
          <w:rFonts w:ascii="Book Antiqua" w:hAnsi="Book Antiqua"/>
          <w:sz w:val="20"/>
          <w:szCs w:val="20"/>
        </w:rPr>
        <w:tab/>
      </w:r>
      <w:r w:rsidR="00AE06E8" w:rsidRPr="00F8137B">
        <w:rPr>
          <w:rFonts w:ascii="Book Antiqua" w:hAnsi="Book Antiqua"/>
          <w:sz w:val="20"/>
          <w:szCs w:val="20"/>
        </w:rPr>
        <w:tab/>
      </w:r>
      <w:r w:rsidR="00AE06E8" w:rsidRPr="00F8137B">
        <w:rPr>
          <w:rFonts w:ascii="Book Antiqua" w:hAnsi="Book Antiqua"/>
          <w:sz w:val="20"/>
          <w:szCs w:val="20"/>
        </w:rPr>
        <w:tab/>
      </w:r>
      <w:r w:rsidR="00AE06E8" w:rsidRPr="00F8137B">
        <w:rPr>
          <w:rFonts w:ascii="Book Antiqua" w:hAnsi="Book Antiqua"/>
          <w:sz w:val="20"/>
          <w:szCs w:val="20"/>
        </w:rPr>
        <w:tab/>
      </w:r>
      <w:r w:rsidR="00AE06E8" w:rsidRPr="00F8137B">
        <w:rPr>
          <w:rFonts w:ascii="Book Antiqua" w:hAnsi="Book Antiqua"/>
          <w:sz w:val="20"/>
          <w:szCs w:val="20"/>
        </w:rPr>
        <w:tab/>
      </w:r>
      <w:r w:rsidR="00AE06E8" w:rsidRPr="00F8137B">
        <w:rPr>
          <w:rFonts w:ascii="Book Antiqua" w:hAnsi="Book Antiqua"/>
          <w:sz w:val="20"/>
          <w:szCs w:val="20"/>
        </w:rPr>
        <w:tab/>
        <w:t xml:space="preserve">            </w:t>
      </w:r>
      <w:r w:rsidRPr="00F8137B">
        <w:rPr>
          <w:rFonts w:ascii="Book Antiqua" w:hAnsi="Book Antiqua"/>
          <w:sz w:val="20"/>
          <w:szCs w:val="20"/>
        </w:rPr>
        <w:t>Replacement</w:t>
      </w:r>
      <w:r w:rsidR="00AE06E8" w:rsidRPr="00F8137B">
        <w:rPr>
          <w:rFonts w:ascii="Book Antiqua" w:hAnsi="Book Antiqua"/>
          <w:sz w:val="20"/>
          <w:szCs w:val="20"/>
        </w:rPr>
        <w:t xml:space="preserve">/Knee </w:t>
      </w:r>
      <w:r w:rsidRPr="00F8137B">
        <w:rPr>
          <w:rFonts w:ascii="Book Antiqua" w:hAnsi="Book Antiqua"/>
          <w:sz w:val="20"/>
          <w:szCs w:val="20"/>
        </w:rPr>
        <w:t>Replacement</w:t>
      </w:r>
      <w:r w:rsidR="00AE06E8" w:rsidRPr="00F8137B">
        <w:rPr>
          <w:rFonts w:ascii="Book Antiqua" w:hAnsi="Book Antiqua"/>
          <w:sz w:val="20"/>
          <w:szCs w:val="20"/>
        </w:rPr>
        <w:t>/</w:t>
      </w:r>
      <w:proofErr w:type="gramStart"/>
      <w:r w:rsidR="00AE06E8" w:rsidRPr="00F8137B">
        <w:rPr>
          <w:rFonts w:ascii="Book Antiqua" w:hAnsi="Book Antiqua"/>
          <w:sz w:val="20"/>
          <w:szCs w:val="20"/>
        </w:rPr>
        <w:t>Other__</w:t>
      </w:r>
      <w:proofErr w:type="gramEnd"/>
      <w:r w:rsidR="00AE06E8" w:rsidRPr="00F8137B">
        <w:rPr>
          <w:rFonts w:ascii="Book Antiqua" w:hAnsi="Book Antiqua"/>
          <w:sz w:val="20"/>
          <w:szCs w:val="20"/>
        </w:rPr>
        <w:t>______</w:t>
      </w:r>
    </w:p>
    <w:p w14:paraId="02E58681" w14:textId="74D8DA91" w:rsidR="003C7710" w:rsidRPr="00F8137B" w:rsidRDefault="003C7710" w:rsidP="003C7710">
      <w:pPr>
        <w:rPr>
          <w:rFonts w:ascii="Book Antiqua" w:hAnsi="Book Antiqua"/>
          <w:sz w:val="20"/>
          <w:szCs w:val="20"/>
        </w:rPr>
      </w:pPr>
      <w:r w:rsidRPr="00F8137B">
        <w:rPr>
          <w:rFonts w:ascii="Book Antiqua" w:hAnsi="Book Antiqua"/>
          <w:sz w:val="20"/>
          <w:szCs w:val="20"/>
        </w:rPr>
        <w:t>Do</w:t>
      </w:r>
      <w:r w:rsidR="00DD47CA" w:rsidRPr="00F8137B">
        <w:rPr>
          <w:rFonts w:ascii="Book Antiqua" w:hAnsi="Book Antiqua"/>
          <w:sz w:val="20"/>
          <w:szCs w:val="20"/>
        </w:rPr>
        <w:t xml:space="preserve"> you take </w:t>
      </w:r>
      <w:r w:rsidR="00AE06E8" w:rsidRPr="00F8137B">
        <w:rPr>
          <w:rFonts w:ascii="Book Antiqua" w:hAnsi="Book Antiqua"/>
          <w:sz w:val="20"/>
          <w:szCs w:val="20"/>
        </w:rPr>
        <w:t xml:space="preserve">blood </w:t>
      </w:r>
      <w:r w:rsidR="00C63E79" w:rsidRPr="00F8137B">
        <w:rPr>
          <w:rFonts w:ascii="Book Antiqua" w:hAnsi="Book Antiqua"/>
          <w:sz w:val="20"/>
          <w:szCs w:val="20"/>
        </w:rPr>
        <w:t>thinners?</w:t>
      </w:r>
      <w:r w:rsidR="00AE06E8" w:rsidRPr="00F8137B">
        <w:rPr>
          <w:rFonts w:ascii="Book Antiqua" w:hAnsi="Book Antiqua"/>
          <w:sz w:val="20"/>
          <w:szCs w:val="20"/>
        </w:rPr>
        <w:tab/>
        <w:t xml:space="preserve"> </w:t>
      </w:r>
      <w:r w:rsidR="00753604">
        <w:rPr>
          <w:rFonts w:ascii="Book Antiqua" w:hAnsi="Book Antiqua"/>
          <w:sz w:val="20"/>
          <w:szCs w:val="20"/>
        </w:rPr>
        <w:tab/>
      </w:r>
      <w:r w:rsidRPr="00F8137B">
        <w:rPr>
          <w:rFonts w:ascii="Book Antiqua" w:hAnsi="Book Antiqua"/>
          <w:sz w:val="20"/>
          <w:szCs w:val="20"/>
        </w:rPr>
        <w:t>Y/N</w:t>
      </w:r>
      <w:r w:rsidRPr="00F8137B">
        <w:rPr>
          <w:rFonts w:ascii="Book Antiqua" w:hAnsi="Book Antiqua"/>
          <w:sz w:val="20"/>
          <w:szCs w:val="20"/>
        </w:rPr>
        <w:tab/>
        <w:t xml:space="preserve">If yes: </w:t>
      </w:r>
      <w:r w:rsidR="006A00D8" w:rsidRPr="00F8137B">
        <w:rPr>
          <w:rFonts w:ascii="Book Antiqua" w:hAnsi="Book Antiqua"/>
          <w:sz w:val="20"/>
          <w:szCs w:val="20"/>
        </w:rPr>
        <w:t xml:space="preserve">What kind? </w:t>
      </w:r>
      <w:r w:rsidRPr="00F8137B">
        <w:rPr>
          <w:rFonts w:ascii="Book Antiqua" w:hAnsi="Book Antiqua"/>
          <w:sz w:val="20"/>
          <w:szCs w:val="20"/>
        </w:rPr>
        <w:t>_________________</w:t>
      </w:r>
    </w:p>
    <w:p w14:paraId="3A65A328" w14:textId="67D4CB38" w:rsidR="003C7710" w:rsidRPr="00F8137B" w:rsidRDefault="003C7710" w:rsidP="003C7710">
      <w:pPr>
        <w:rPr>
          <w:rFonts w:ascii="Book Antiqua" w:hAnsi="Book Antiqua"/>
          <w:sz w:val="20"/>
          <w:szCs w:val="20"/>
        </w:rPr>
      </w:pPr>
      <w:r w:rsidRPr="00F8137B">
        <w:rPr>
          <w:rFonts w:ascii="Book Antiqua" w:hAnsi="Book Antiqua"/>
          <w:sz w:val="20"/>
          <w:szCs w:val="20"/>
        </w:rPr>
        <w:t xml:space="preserve">Do you have </w:t>
      </w:r>
      <w:proofErr w:type="gramStart"/>
      <w:r w:rsidRPr="00F8137B">
        <w:rPr>
          <w:rFonts w:ascii="Book Antiqua" w:hAnsi="Book Antiqua"/>
          <w:sz w:val="20"/>
          <w:szCs w:val="20"/>
        </w:rPr>
        <w:t>a bleeding</w:t>
      </w:r>
      <w:proofErr w:type="gramEnd"/>
      <w:r w:rsidRPr="00F8137B">
        <w:rPr>
          <w:rFonts w:ascii="Book Antiqua" w:hAnsi="Book Antiqua"/>
          <w:sz w:val="20"/>
          <w:szCs w:val="20"/>
        </w:rPr>
        <w:t xml:space="preserve"> </w:t>
      </w:r>
      <w:r w:rsidR="00C63E79" w:rsidRPr="00F8137B">
        <w:rPr>
          <w:rFonts w:ascii="Book Antiqua" w:hAnsi="Book Antiqua"/>
          <w:sz w:val="20"/>
          <w:szCs w:val="20"/>
        </w:rPr>
        <w:t>disorder?</w:t>
      </w:r>
      <w:r w:rsidR="00AE06E8" w:rsidRPr="00F8137B">
        <w:rPr>
          <w:rFonts w:ascii="Book Antiqua" w:hAnsi="Book Antiqua"/>
          <w:sz w:val="20"/>
          <w:szCs w:val="20"/>
        </w:rPr>
        <w:tab/>
        <w:t xml:space="preserve"> </w:t>
      </w:r>
      <w:r w:rsidRPr="00F8137B">
        <w:rPr>
          <w:rFonts w:ascii="Book Antiqua" w:hAnsi="Book Antiqua"/>
          <w:sz w:val="20"/>
          <w:szCs w:val="20"/>
        </w:rPr>
        <w:t>Y/N</w:t>
      </w:r>
      <w:r w:rsidRPr="00F8137B">
        <w:rPr>
          <w:rFonts w:ascii="Book Antiqua" w:hAnsi="Book Antiqua"/>
          <w:sz w:val="20"/>
          <w:szCs w:val="20"/>
        </w:rPr>
        <w:tab/>
        <w:t>If yes: What kind_______________________________</w:t>
      </w:r>
    </w:p>
    <w:p w14:paraId="68311A63" w14:textId="32BA4EA8" w:rsidR="003C7710" w:rsidRPr="00F8137B" w:rsidRDefault="003C7710" w:rsidP="003C7710">
      <w:pPr>
        <w:rPr>
          <w:rFonts w:ascii="Book Antiqua" w:hAnsi="Book Antiqua"/>
          <w:sz w:val="20"/>
          <w:szCs w:val="20"/>
        </w:rPr>
      </w:pPr>
      <w:r w:rsidRPr="00F8137B">
        <w:rPr>
          <w:rFonts w:ascii="Book Antiqua" w:hAnsi="Book Antiqua"/>
          <w:sz w:val="20"/>
          <w:szCs w:val="20"/>
        </w:rPr>
        <w:t xml:space="preserve">Do you take any </w:t>
      </w:r>
      <w:r w:rsidR="00C63E79" w:rsidRPr="00F8137B">
        <w:rPr>
          <w:rFonts w:ascii="Book Antiqua" w:hAnsi="Book Antiqua"/>
          <w:sz w:val="20"/>
          <w:szCs w:val="20"/>
        </w:rPr>
        <w:t>immunosuppressants?</w:t>
      </w:r>
      <w:r w:rsidR="00AE06E8" w:rsidRPr="00F8137B">
        <w:rPr>
          <w:rFonts w:ascii="Book Antiqua" w:hAnsi="Book Antiqua"/>
          <w:sz w:val="20"/>
          <w:szCs w:val="20"/>
        </w:rPr>
        <w:t xml:space="preserve">  </w:t>
      </w:r>
      <w:r w:rsidRPr="00F8137B">
        <w:rPr>
          <w:rFonts w:ascii="Book Antiqua" w:hAnsi="Book Antiqua"/>
          <w:sz w:val="20"/>
          <w:szCs w:val="20"/>
        </w:rPr>
        <w:t>Y/N</w:t>
      </w:r>
      <w:r w:rsidRPr="00F8137B">
        <w:rPr>
          <w:rFonts w:ascii="Book Antiqua" w:hAnsi="Book Antiqua"/>
          <w:sz w:val="20"/>
          <w:szCs w:val="20"/>
        </w:rPr>
        <w:tab/>
        <w:t>If yes: What kind_______________________________</w:t>
      </w:r>
    </w:p>
    <w:p w14:paraId="3ECE252D" w14:textId="74CB4E42" w:rsidR="002A700E" w:rsidRPr="00F8137B" w:rsidRDefault="00C63E79" w:rsidP="003C7710">
      <w:pPr>
        <w:rPr>
          <w:rFonts w:ascii="Book Antiqua" w:hAnsi="Book Antiqua"/>
          <w:sz w:val="20"/>
          <w:szCs w:val="20"/>
        </w:rPr>
      </w:pPr>
      <w:r w:rsidRPr="00F8137B">
        <w:rPr>
          <w:rFonts w:ascii="Book Antiqua" w:hAnsi="Book Antiqua"/>
          <w:sz w:val="20"/>
          <w:szCs w:val="20"/>
        </w:rPr>
        <w:t>Do you</w:t>
      </w:r>
      <w:r w:rsidR="002A700E" w:rsidRPr="00F8137B">
        <w:rPr>
          <w:rFonts w:ascii="Book Antiqua" w:hAnsi="Book Antiqua"/>
          <w:sz w:val="20"/>
          <w:szCs w:val="20"/>
        </w:rPr>
        <w:t xml:space="preserve"> take </w:t>
      </w:r>
      <w:r w:rsidRPr="00F8137B">
        <w:rPr>
          <w:rFonts w:ascii="Book Antiqua" w:hAnsi="Book Antiqua"/>
          <w:sz w:val="20"/>
          <w:szCs w:val="20"/>
        </w:rPr>
        <w:t>anti-inflammatories</w:t>
      </w:r>
      <w:r w:rsidR="002A700E" w:rsidRPr="00F8137B">
        <w:rPr>
          <w:rFonts w:ascii="Book Antiqua" w:hAnsi="Book Antiqua"/>
          <w:sz w:val="20"/>
          <w:szCs w:val="20"/>
        </w:rPr>
        <w:t xml:space="preserve">? </w:t>
      </w:r>
      <w:r w:rsidR="002A700E" w:rsidRPr="00F8137B">
        <w:rPr>
          <w:rFonts w:ascii="Book Antiqua" w:hAnsi="Book Antiqua"/>
          <w:sz w:val="20"/>
          <w:szCs w:val="20"/>
        </w:rPr>
        <w:tab/>
        <w:t xml:space="preserve"> Y/N     If yes: What Kind Advil/Aspirin/Other____________</w:t>
      </w:r>
    </w:p>
    <w:p w14:paraId="057507B1" w14:textId="77777777" w:rsidR="00F76BF6" w:rsidRPr="00AE06E8" w:rsidRDefault="00F76BF6" w:rsidP="003C7710">
      <w:pPr>
        <w:rPr>
          <w:rFonts w:ascii="Book Antiqua" w:hAnsi="Book Antiqua"/>
          <w:sz w:val="20"/>
          <w:szCs w:val="20"/>
        </w:rPr>
      </w:pPr>
    </w:p>
    <w:p w14:paraId="33D0EDC0" w14:textId="1C415A74" w:rsidR="00AE06E8" w:rsidRDefault="00F76BF6" w:rsidP="003C7710">
      <w:pPr>
        <w:rPr>
          <w:rFonts w:ascii="Book Antiqua" w:hAnsi="Book Antiqua"/>
          <w:i/>
          <w:sz w:val="20"/>
          <w:szCs w:val="20"/>
        </w:rPr>
      </w:pPr>
      <w:proofErr w:type="gramStart"/>
      <w:r w:rsidRPr="00F8137B">
        <w:rPr>
          <w:rFonts w:ascii="Book Antiqua" w:hAnsi="Book Antiqua"/>
          <w:i/>
          <w:sz w:val="20"/>
          <w:szCs w:val="20"/>
        </w:rPr>
        <w:t>“Dry needling</w:t>
      </w:r>
      <w:proofErr w:type="gramEnd"/>
      <w:r w:rsidRPr="00F8137B">
        <w:rPr>
          <w:rFonts w:ascii="Book Antiqua" w:hAnsi="Book Antiqua"/>
          <w:i/>
          <w:sz w:val="20"/>
          <w:szCs w:val="20"/>
        </w:rPr>
        <w:t xml:space="preserve"> is a technique used in physical therapy practice to treat trigger points in muscles. You should understand that this dry needling technique should not be confused with a complete acupuncture treatment performed by a licensed acupuncturist. A complete acupuncture treatment might yield a holistic benefit not available through a limited dry needling treatment.”</w:t>
      </w:r>
    </w:p>
    <w:p w14:paraId="05475828" w14:textId="77777777" w:rsidR="00753604" w:rsidRPr="0088667F" w:rsidRDefault="00753604" w:rsidP="003C7710">
      <w:pPr>
        <w:rPr>
          <w:rFonts w:ascii="Book Antiqua" w:hAnsi="Book Antiqua"/>
          <w:i/>
          <w:sz w:val="16"/>
          <w:szCs w:val="16"/>
        </w:rPr>
      </w:pPr>
    </w:p>
    <w:p w14:paraId="713DA58E" w14:textId="252117C9" w:rsidR="00F76BF6" w:rsidRPr="0088667F" w:rsidRDefault="00F76BF6" w:rsidP="003C7710">
      <w:pPr>
        <w:rPr>
          <w:rFonts w:ascii="Book Antiqua" w:hAnsi="Book Antiqua"/>
          <w:b/>
          <w:sz w:val="22"/>
          <w:szCs w:val="22"/>
        </w:rPr>
      </w:pPr>
      <w:r w:rsidRPr="0088667F">
        <w:rPr>
          <w:rFonts w:ascii="Book Antiqua" w:hAnsi="Book Antiqua"/>
          <w:b/>
          <w:sz w:val="22"/>
          <w:szCs w:val="22"/>
        </w:rPr>
        <w:t xml:space="preserve">I have read, or had read to me, the </w:t>
      </w:r>
      <w:r w:rsidR="006A00D8" w:rsidRPr="0088667F">
        <w:rPr>
          <w:rFonts w:ascii="Book Antiqua" w:hAnsi="Book Antiqua"/>
          <w:b/>
          <w:sz w:val="22"/>
          <w:szCs w:val="22"/>
        </w:rPr>
        <w:t>above.</w:t>
      </w:r>
      <w:r w:rsidRPr="0088667F">
        <w:rPr>
          <w:rFonts w:ascii="Book Antiqua" w:hAnsi="Book Antiqua"/>
          <w:b/>
          <w:sz w:val="22"/>
          <w:szCs w:val="22"/>
        </w:rPr>
        <w:t xml:space="preserve"> I have had the opportunity to ask any questions, </w:t>
      </w:r>
      <w:proofErr w:type="gramStart"/>
      <w:r w:rsidRPr="0088667F">
        <w:rPr>
          <w:rFonts w:ascii="Book Antiqua" w:hAnsi="Book Antiqua"/>
          <w:b/>
          <w:sz w:val="22"/>
          <w:szCs w:val="22"/>
        </w:rPr>
        <w:t>all of</w:t>
      </w:r>
      <w:proofErr w:type="gramEnd"/>
      <w:r w:rsidRPr="0088667F">
        <w:rPr>
          <w:rFonts w:ascii="Book Antiqua" w:hAnsi="Book Antiqua"/>
          <w:b/>
          <w:sz w:val="22"/>
          <w:szCs w:val="22"/>
        </w:rPr>
        <w:t xml:space="preserve"> my questions have been answered to my satisfaction, and I understand the risks involved with dry needling. I consent to examination and treatment at Orthopedic Physical Therapy, Inc, including dry needling, of </w:t>
      </w:r>
      <w:proofErr w:type="gramStart"/>
      <w:r w:rsidRPr="0088667F">
        <w:rPr>
          <w:rFonts w:ascii="Book Antiqua" w:hAnsi="Book Antiqua"/>
          <w:b/>
          <w:sz w:val="22"/>
          <w:szCs w:val="22"/>
        </w:rPr>
        <w:t>any and all</w:t>
      </w:r>
      <w:proofErr w:type="gramEnd"/>
      <w:r w:rsidRPr="0088667F">
        <w:rPr>
          <w:rFonts w:ascii="Book Antiqua" w:hAnsi="Book Antiqua"/>
          <w:b/>
          <w:sz w:val="22"/>
          <w:szCs w:val="22"/>
        </w:rPr>
        <w:t xml:space="preserve"> of my involved and affected muscles, </w:t>
      </w:r>
      <w:r w:rsidRPr="0088667F">
        <w:rPr>
          <w:rFonts w:ascii="Book Antiqua" w:hAnsi="Book Antiqua"/>
          <w:b/>
          <w:sz w:val="22"/>
          <w:szCs w:val="22"/>
          <w:u w:val="single"/>
        </w:rPr>
        <w:t>for the duration of up to 1 (one) year</w:t>
      </w:r>
      <w:r w:rsidRPr="0088667F">
        <w:rPr>
          <w:rFonts w:ascii="Book Antiqua" w:hAnsi="Book Antiqua"/>
          <w:b/>
          <w:sz w:val="22"/>
          <w:szCs w:val="22"/>
        </w:rPr>
        <w:t xml:space="preserve"> following the date below, or until revoked by me in writing. </w:t>
      </w:r>
      <w:r w:rsidR="00C63E79" w:rsidRPr="0088667F">
        <w:rPr>
          <w:rFonts w:ascii="Book Antiqua" w:hAnsi="Book Antiqua"/>
          <w:b/>
          <w:sz w:val="22"/>
          <w:szCs w:val="22"/>
        </w:rPr>
        <w:t xml:space="preserve">I understand that my therapist has suggested trigger point dry needling. I also understand that this procedure is NOT a covered service. Therefore, I agree to be personally and fully responsible for the payment of </w:t>
      </w:r>
      <w:r w:rsidR="00C63E79" w:rsidRPr="0088667F">
        <w:rPr>
          <w:rFonts w:ascii="Book Antiqua" w:hAnsi="Book Antiqua"/>
          <w:b/>
          <w:color w:val="FF0000"/>
          <w:sz w:val="22"/>
          <w:szCs w:val="22"/>
        </w:rPr>
        <w:t>$1</w:t>
      </w:r>
      <w:r w:rsidR="00F26C57" w:rsidRPr="0088667F">
        <w:rPr>
          <w:rFonts w:ascii="Book Antiqua" w:hAnsi="Book Antiqua"/>
          <w:b/>
          <w:color w:val="FF0000"/>
          <w:sz w:val="22"/>
          <w:szCs w:val="22"/>
        </w:rPr>
        <w:t>3</w:t>
      </w:r>
      <w:r w:rsidR="00C63E79" w:rsidRPr="0088667F">
        <w:rPr>
          <w:rFonts w:ascii="Book Antiqua" w:hAnsi="Book Antiqua"/>
          <w:b/>
          <w:color w:val="FF0000"/>
          <w:sz w:val="22"/>
          <w:szCs w:val="22"/>
        </w:rPr>
        <w:t xml:space="preserve">5.00 </w:t>
      </w:r>
      <w:r w:rsidR="00C63E79" w:rsidRPr="0088667F">
        <w:rPr>
          <w:rFonts w:ascii="Book Antiqua" w:hAnsi="Book Antiqua"/>
          <w:b/>
          <w:sz w:val="22"/>
          <w:szCs w:val="22"/>
        </w:rPr>
        <w:t>for this procedure. Payment is due prior to the initiation of treatment.</w:t>
      </w:r>
    </w:p>
    <w:p w14:paraId="45A62B70" w14:textId="12DD4174" w:rsidR="004A6879" w:rsidRPr="0088667F" w:rsidRDefault="004A6879" w:rsidP="003C7710">
      <w:pPr>
        <w:rPr>
          <w:rFonts w:ascii="Book Antiqua" w:hAnsi="Book Antiqua"/>
          <w:b/>
          <w:sz w:val="22"/>
          <w:szCs w:val="22"/>
        </w:rPr>
      </w:pPr>
    </w:p>
    <w:p w14:paraId="4D24C9D8" w14:textId="7EBF08E8" w:rsidR="004A6879" w:rsidRPr="00AE06E8" w:rsidRDefault="004A6879" w:rsidP="003C7710">
      <w:pPr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Patient Printed Name: </w:t>
      </w:r>
      <w:r w:rsidR="00CC1483">
        <w:rPr>
          <w:rFonts w:ascii="Book Antiqua" w:hAnsi="Book Antiqua"/>
          <w:b/>
          <w:sz w:val="20"/>
          <w:szCs w:val="20"/>
        </w:rPr>
        <w:t>___________________________________</w:t>
      </w:r>
    </w:p>
    <w:p w14:paraId="65052B60" w14:textId="77777777" w:rsidR="00AE06E8" w:rsidRPr="00AE06E8" w:rsidRDefault="00AE06E8" w:rsidP="003C7710">
      <w:pPr>
        <w:rPr>
          <w:rFonts w:ascii="Book Antiqua" w:hAnsi="Book Antiqua"/>
          <w:b/>
          <w:sz w:val="20"/>
          <w:szCs w:val="20"/>
        </w:rPr>
      </w:pPr>
    </w:p>
    <w:p w14:paraId="125DE635" w14:textId="77777777" w:rsidR="00F76BF6" w:rsidRPr="00AE06E8" w:rsidRDefault="00F76BF6" w:rsidP="003C7710">
      <w:pPr>
        <w:rPr>
          <w:rFonts w:ascii="Book Antiqua" w:hAnsi="Book Antiqua"/>
          <w:sz w:val="20"/>
          <w:szCs w:val="20"/>
        </w:rPr>
      </w:pPr>
      <w:r w:rsidRPr="004A6879">
        <w:rPr>
          <w:rFonts w:ascii="Book Antiqua" w:hAnsi="Book Antiqua"/>
          <w:b/>
          <w:bCs/>
          <w:sz w:val="20"/>
          <w:szCs w:val="20"/>
        </w:rPr>
        <w:t>Patient Signature</w:t>
      </w:r>
      <w:r w:rsidRPr="00AE06E8">
        <w:rPr>
          <w:rFonts w:ascii="Book Antiqua" w:hAnsi="Book Antiqua"/>
          <w:sz w:val="20"/>
          <w:szCs w:val="20"/>
        </w:rPr>
        <w:t xml:space="preserve">: _____________________________    </w:t>
      </w:r>
      <w:r w:rsidRPr="00AE06E8">
        <w:rPr>
          <w:rFonts w:ascii="Book Antiqua" w:hAnsi="Book Antiqua"/>
          <w:sz w:val="20"/>
          <w:szCs w:val="20"/>
        </w:rPr>
        <w:tab/>
      </w:r>
      <w:r w:rsidRPr="00AE06E8">
        <w:rPr>
          <w:rFonts w:ascii="Book Antiqua" w:hAnsi="Book Antiqua"/>
          <w:sz w:val="20"/>
          <w:szCs w:val="20"/>
        </w:rPr>
        <w:tab/>
      </w:r>
      <w:r w:rsidRPr="00AE06E8">
        <w:rPr>
          <w:rFonts w:ascii="Book Antiqua" w:hAnsi="Book Antiqua"/>
          <w:sz w:val="20"/>
          <w:szCs w:val="20"/>
        </w:rPr>
        <w:tab/>
        <w:t>Date: _______________</w:t>
      </w:r>
    </w:p>
    <w:sectPr w:rsidR="00F76BF6" w:rsidRPr="00AE06E8" w:rsidSect="00F8137B"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0E3087" w14:textId="77777777" w:rsidR="00E525E7" w:rsidRDefault="00E525E7" w:rsidP="00E525E7">
      <w:r>
        <w:separator/>
      </w:r>
    </w:p>
  </w:endnote>
  <w:endnote w:type="continuationSeparator" w:id="0">
    <w:p w14:paraId="64C98D3E" w14:textId="77777777" w:rsidR="00E525E7" w:rsidRDefault="00E525E7" w:rsidP="00E52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28C130" w14:textId="77777777" w:rsidR="00E525E7" w:rsidRDefault="00E525E7" w:rsidP="00E525E7">
      <w:r>
        <w:separator/>
      </w:r>
    </w:p>
  </w:footnote>
  <w:footnote w:type="continuationSeparator" w:id="0">
    <w:p w14:paraId="0AA01201" w14:textId="77777777" w:rsidR="00E525E7" w:rsidRDefault="00E525E7" w:rsidP="00E525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155114"/>
    <w:multiLevelType w:val="hybridMultilevel"/>
    <w:tmpl w:val="7832AF9C"/>
    <w:lvl w:ilvl="0" w:tplc="087AB3D4">
      <w:start w:val="1"/>
      <w:numFmt w:val="decimal"/>
      <w:lvlText w:val="%1&gt;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A1C7A1C"/>
    <w:multiLevelType w:val="hybridMultilevel"/>
    <w:tmpl w:val="586CBD66"/>
    <w:lvl w:ilvl="0" w:tplc="CEB6D90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94725687">
    <w:abstractNumId w:val="0"/>
  </w:num>
  <w:num w:numId="2" w16cid:durableId="3237485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E1B"/>
    <w:rsid w:val="00015CE5"/>
    <w:rsid w:val="00040B85"/>
    <w:rsid w:val="00096EA0"/>
    <w:rsid w:val="000D04D5"/>
    <w:rsid w:val="00106666"/>
    <w:rsid w:val="00107E09"/>
    <w:rsid w:val="00124E36"/>
    <w:rsid w:val="00127540"/>
    <w:rsid w:val="001314BA"/>
    <w:rsid w:val="00192733"/>
    <w:rsid w:val="001B3063"/>
    <w:rsid w:val="001B7F1E"/>
    <w:rsid w:val="00210EDF"/>
    <w:rsid w:val="00234D15"/>
    <w:rsid w:val="00241A9B"/>
    <w:rsid w:val="00253991"/>
    <w:rsid w:val="0029478C"/>
    <w:rsid w:val="002A700E"/>
    <w:rsid w:val="002B47ED"/>
    <w:rsid w:val="00324FE1"/>
    <w:rsid w:val="00344139"/>
    <w:rsid w:val="00344664"/>
    <w:rsid w:val="003C7710"/>
    <w:rsid w:val="003F763B"/>
    <w:rsid w:val="004334BB"/>
    <w:rsid w:val="00487027"/>
    <w:rsid w:val="004A6879"/>
    <w:rsid w:val="004C104E"/>
    <w:rsid w:val="005574B0"/>
    <w:rsid w:val="00595BD9"/>
    <w:rsid w:val="005D0560"/>
    <w:rsid w:val="005E0EEB"/>
    <w:rsid w:val="006620D6"/>
    <w:rsid w:val="006851A2"/>
    <w:rsid w:val="006A00D8"/>
    <w:rsid w:val="006E0299"/>
    <w:rsid w:val="007468AB"/>
    <w:rsid w:val="00753604"/>
    <w:rsid w:val="007F4ED2"/>
    <w:rsid w:val="007F51D4"/>
    <w:rsid w:val="008469F4"/>
    <w:rsid w:val="0088667F"/>
    <w:rsid w:val="008A3967"/>
    <w:rsid w:val="009B17FA"/>
    <w:rsid w:val="009E7E26"/>
    <w:rsid w:val="00AE06E8"/>
    <w:rsid w:val="00B57E92"/>
    <w:rsid w:val="00B74232"/>
    <w:rsid w:val="00C24600"/>
    <w:rsid w:val="00C63E79"/>
    <w:rsid w:val="00C65237"/>
    <w:rsid w:val="00C73DB2"/>
    <w:rsid w:val="00CC1483"/>
    <w:rsid w:val="00CC1E10"/>
    <w:rsid w:val="00CC4E1B"/>
    <w:rsid w:val="00CF3C51"/>
    <w:rsid w:val="00DC1BFC"/>
    <w:rsid w:val="00DD47CA"/>
    <w:rsid w:val="00E525E7"/>
    <w:rsid w:val="00E548FD"/>
    <w:rsid w:val="00E76A4F"/>
    <w:rsid w:val="00E96384"/>
    <w:rsid w:val="00EF2B29"/>
    <w:rsid w:val="00EF598A"/>
    <w:rsid w:val="00F240F0"/>
    <w:rsid w:val="00F26C57"/>
    <w:rsid w:val="00F60696"/>
    <w:rsid w:val="00F74D3E"/>
    <w:rsid w:val="00F76BF6"/>
    <w:rsid w:val="00F8137B"/>
    <w:rsid w:val="00FF6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71340"/>
  <w15:docId w15:val="{927BCCF5-16E0-4ED6-B20B-CF6B5E8BD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104E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C104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104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104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104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104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104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104E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104E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104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104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104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104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4C104E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104E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104E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104E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104E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104E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4C104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4C104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104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4C104E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4C104E"/>
    <w:rPr>
      <w:b/>
      <w:bCs/>
    </w:rPr>
  </w:style>
  <w:style w:type="character" w:styleId="Emphasis">
    <w:name w:val="Emphasis"/>
    <w:basedOn w:val="DefaultParagraphFont"/>
    <w:uiPriority w:val="20"/>
    <w:qFormat/>
    <w:rsid w:val="004C104E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4C104E"/>
    <w:rPr>
      <w:szCs w:val="32"/>
    </w:rPr>
  </w:style>
  <w:style w:type="paragraph" w:styleId="ListParagraph">
    <w:name w:val="List Paragraph"/>
    <w:basedOn w:val="Normal"/>
    <w:uiPriority w:val="34"/>
    <w:qFormat/>
    <w:rsid w:val="004C104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C104E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4C104E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104E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104E"/>
    <w:rPr>
      <w:b/>
      <w:i/>
      <w:sz w:val="24"/>
    </w:rPr>
  </w:style>
  <w:style w:type="character" w:styleId="SubtleEmphasis">
    <w:name w:val="Subtle Emphasis"/>
    <w:uiPriority w:val="19"/>
    <w:qFormat/>
    <w:rsid w:val="004C104E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4C104E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4C104E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4C104E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4C104E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C104E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06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6E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525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25E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525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25E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31EEA2-7C2E-4D35-9455-F8BBE0D0E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</dc:creator>
  <cp:lastModifiedBy>Eliza Robertson</cp:lastModifiedBy>
  <cp:revision>6</cp:revision>
  <cp:lastPrinted>2021-12-28T17:12:00Z</cp:lastPrinted>
  <dcterms:created xsi:type="dcterms:W3CDTF">2025-03-20T15:56:00Z</dcterms:created>
  <dcterms:modified xsi:type="dcterms:W3CDTF">2025-03-20T15:59:00Z</dcterms:modified>
</cp:coreProperties>
</file>